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CE" w:rsidRDefault="004B5BCE" w:rsidP="004B5BCE">
      <w:pPr>
        <w:pStyle w:val="a3"/>
        <w:spacing w:before="0" w:beforeAutospacing="0" w:after="0" w:afterAutospacing="0"/>
        <w:jc w:val="center"/>
        <w:rPr>
          <w:b/>
          <w:sz w:val="28"/>
          <w:szCs w:val="28"/>
          <w:lang w:val="uk-UA"/>
        </w:rPr>
      </w:pPr>
      <w:r w:rsidRPr="00463BEE">
        <w:rPr>
          <w:b/>
          <w:sz w:val="28"/>
          <w:szCs w:val="28"/>
          <w:highlight w:val="yellow"/>
          <w:lang w:val="uk-UA"/>
        </w:rPr>
        <w:t>ЗРАЗОК ОФОРМЛЕННЯ ОСТАННІХ СТОРІНОК СТАТТІ</w:t>
      </w:r>
    </w:p>
    <w:p w:rsidR="004B5BCE" w:rsidRDefault="004B5BCE" w:rsidP="004B5BCE">
      <w:pPr>
        <w:pStyle w:val="a3"/>
        <w:spacing w:before="0" w:beforeAutospacing="0" w:after="0" w:afterAutospacing="0"/>
        <w:jc w:val="center"/>
        <w:rPr>
          <w:b/>
          <w:sz w:val="28"/>
          <w:szCs w:val="28"/>
          <w:lang w:val="uk-UA"/>
        </w:rPr>
      </w:pPr>
      <w:r>
        <w:rPr>
          <w:b/>
          <w:sz w:val="28"/>
          <w:szCs w:val="28"/>
          <w:lang w:val="uk-UA"/>
        </w:rPr>
        <w:t>(пишемо після закінчення тексту статті)</w:t>
      </w:r>
    </w:p>
    <w:p w:rsidR="004B5BCE" w:rsidRPr="00574639" w:rsidRDefault="004B5BCE" w:rsidP="004B5BCE">
      <w:pPr>
        <w:pStyle w:val="a3"/>
        <w:spacing w:before="0" w:beforeAutospacing="0" w:after="0" w:afterAutospacing="0"/>
        <w:jc w:val="center"/>
        <w:rPr>
          <w:b/>
          <w:sz w:val="28"/>
          <w:szCs w:val="28"/>
        </w:rPr>
      </w:pPr>
    </w:p>
    <w:p w:rsidR="004B5BCE" w:rsidRDefault="004B5BCE" w:rsidP="004B5BCE">
      <w:pPr>
        <w:spacing w:after="0" w:line="360" w:lineRule="auto"/>
        <w:ind w:firstLine="900"/>
        <w:jc w:val="both"/>
        <w:rPr>
          <w:rFonts w:ascii="Times New Roman" w:hAnsi="Times New Roman" w:cs="Times New Roman"/>
          <w:sz w:val="28"/>
          <w:szCs w:val="28"/>
          <w:lang w:val="uk-UA"/>
        </w:rPr>
      </w:pPr>
      <w:r w:rsidRPr="001F2AEC">
        <w:rPr>
          <w:rFonts w:ascii="Times New Roman" w:hAnsi="Times New Roman" w:cs="Times New Roman"/>
          <w:i/>
          <w:sz w:val="28"/>
          <w:szCs w:val="28"/>
          <w:lang w:val="uk-UA"/>
        </w:rPr>
        <w:t>Бойко-</w:t>
      </w:r>
      <w:proofErr w:type="spellStart"/>
      <w:r w:rsidRPr="001F2AEC">
        <w:rPr>
          <w:rFonts w:ascii="Times New Roman" w:hAnsi="Times New Roman" w:cs="Times New Roman"/>
          <w:i/>
          <w:sz w:val="28"/>
          <w:szCs w:val="28"/>
          <w:lang w:val="uk-UA"/>
        </w:rPr>
        <w:t>Блохин</w:t>
      </w:r>
      <w:proofErr w:type="spellEnd"/>
      <w:r w:rsidRPr="001F2AEC">
        <w:rPr>
          <w:rFonts w:ascii="Times New Roman" w:hAnsi="Times New Roman" w:cs="Times New Roman"/>
          <w:i/>
          <w:sz w:val="28"/>
          <w:szCs w:val="28"/>
          <w:lang w:val="uk-UA"/>
        </w:rPr>
        <w:t xml:space="preserve"> Ю</w:t>
      </w:r>
      <w:r w:rsidRPr="00A070AA">
        <w:rPr>
          <w:rFonts w:ascii="Times New Roman" w:hAnsi="Times New Roman" w:cs="Times New Roman"/>
          <w:sz w:val="28"/>
          <w:szCs w:val="28"/>
          <w:lang w:val="uk-UA"/>
        </w:rPr>
        <w:t>. Великий клас</w:t>
      </w:r>
      <w:r>
        <w:rPr>
          <w:rFonts w:ascii="Times New Roman" w:hAnsi="Times New Roman" w:cs="Times New Roman"/>
          <w:sz w:val="28"/>
          <w:szCs w:val="28"/>
          <w:lang w:val="uk-UA"/>
        </w:rPr>
        <w:t>ик української літератури П. О. </w:t>
      </w:r>
      <w:r w:rsidRPr="00A070AA">
        <w:rPr>
          <w:rFonts w:ascii="Times New Roman" w:hAnsi="Times New Roman" w:cs="Times New Roman"/>
          <w:sz w:val="28"/>
          <w:szCs w:val="28"/>
          <w:lang w:val="uk-UA"/>
        </w:rPr>
        <w:t xml:space="preserve">Куліш. Передмова В. Коптілова. НТШ. Осередок у </w:t>
      </w:r>
      <w:r>
        <w:rPr>
          <w:rFonts w:ascii="Times New Roman" w:hAnsi="Times New Roman" w:cs="Times New Roman"/>
          <w:sz w:val="28"/>
          <w:szCs w:val="28"/>
          <w:lang w:val="uk-UA"/>
        </w:rPr>
        <w:t xml:space="preserve">Мюнхені. Мюнхен-Чернівці, 1997. </w:t>
      </w:r>
    </w:p>
    <w:p w:rsidR="004B5BCE" w:rsidRPr="00547BD8" w:rsidRDefault="004B5BCE" w:rsidP="004B5BCE">
      <w:pPr>
        <w:spacing w:after="0" w:line="360" w:lineRule="auto"/>
        <w:ind w:firstLine="900"/>
        <w:jc w:val="both"/>
        <w:rPr>
          <w:rFonts w:ascii="Times New Roman" w:hAnsi="Times New Roman" w:cs="Times New Roman"/>
          <w:bCs/>
          <w:sz w:val="28"/>
          <w:szCs w:val="28"/>
        </w:rPr>
      </w:pPr>
      <w:r w:rsidRPr="00037974">
        <w:rPr>
          <w:rFonts w:ascii="Times New Roman" w:hAnsi="Times New Roman" w:cs="Times New Roman"/>
          <w:bCs/>
          <w:sz w:val="28"/>
          <w:szCs w:val="28"/>
          <w:lang w:val="uk-UA"/>
        </w:rPr>
        <w:t>Великодні ігри з крашанками</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hyperlink r:id="rId4" w:history="1">
        <w:r w:rsidRPr="00486B13">
          <w:rPr>
            <w:rStyle w:val="a4"/>
            <w:rFonts w:ascii="Times New Roman" w:hAnsi="Times New Roman" w:cs="Times New Roman"/>
            <w:sz w:val="28"/>
            <w:szCs w:val="28"/>
            <w:lang w:val="uk-UA"/>
          </w:rPr>
          <w:t>https://mala.storinka.org/великодні-ігри-крашанки.html</w:t>
        </w:r>
      </w:hyperlink>
      <w:r>
        <w:rPr>
          <w:rFonts w:ascii="Times New Roman" w:hAnsi="Times New Roman" w:cs="Times New Roman"/>
          <w:sz w:val="28"/>
          <w:szCs w:val="28"/>
          <w:lang w:val="uk-UA"/>
        </w:rPr>
        <w:t xml:space="preserve"> (останнє звернення: 06.12.2019).</w:t>
      </w:r>
    </w:p>
    <w:p w:rsidR="004B5BCE" w:rsidRPr="00037974" w:rsidRDefault="004B5BCE" w:rsidP="004B5BCE">
      <w:pPr>
        <w:spacing w:after="0" w:line="360" w:lineRule="auto"/>
        <w:ind w:firstLine="900"/>
        <w:jc w:val="both"/>
        <w:rPr>
          <w:rFonts w:ascii="Times New Roman" w:hAnsi="Times New Roman" w:cs="Times New Roman"/>
          <w:sz w:val="28"/>
          <w:szCs w:val="28"/>
          <w:lang w:val="uk-UA"/>
        </w:rPr>
      </w:pPr>
      <w:r w:rsidRPr="00037974">
        <w:rPr>
          <w:rFonts w:ascii="Times New Roman" w:hAnsi="Times New Roman" w:cs="Times New Roman"/>
          <w:bCs/>
          <w:sz w:val="28"/>
          <w:szCs w:val="28"/>
          <w:lang w:val="uk-UA"/>
        </w:rPr>
        <w:t xml:space="preserve">Європейський словник </w:t>
      </w:r>
      <w:proofErr w:type="spellStart"/>
      <w:r w:rsidRPr="00037974">
        <w:rPr>
          <w:rFonts w:ascii="Times New Roman" w:hAnsi="Times New Roman" w:cs="Times New Roman"/>
          <w:bCs/>
          <w:sz w:val="28"/>
          <w:szCs w:val="28"/>
          <w:lang w:val="uk-UA"/>
        </w:rPr>
        <w:t>філософій</w:t>
      </w:r>
      <w:proofErr w:type="spellEnd"/>
      <w:r w:rsidRPr="00037974">
        <w:rPr>
          <w:rFonts w:ascii="Times New Roman" w:hAnsi="Times New Roman" w:cs="Times New Roman"/>
          <w:sz w:val="28"/>
          <w:szCs w:val="28"/>
          <w:lang w:val="uk-UA"/>
        </w:rPr>
        <w:t>:</w:t>
      </w:r>
      <w:r w:rsidRPr="00AA218D">
        <w:rPr>
          <w:rFonts w:ascii="Times New Roman" w:hAnsi="Times New Roman" w:cs="Times New Roman"/>
          <w:sz w:val="28"/>
          <w:szCs w:val="28"/>
        </w:rPr>
        <w:t> </w:t>
      </w:r>
      <w:r w:rsidRPr="00037974">
        <w:rPr>
          <w:rFonts w:ascii="Times New Roman" w:hAnsi="Times New Roman" w:cs="Times New Roman"/>
          <w:bCs/>
          <w:sz w:val="28"/>
          <w:szCs w:val="28"/>
          <w:lang w:val="uk-UA"/>
        </w:rPr>
        <w:t xml:space="preserve">Лексикон </w:t>
      </w:r>
      <w:proofErr w:type="spellStart"/>
      <w:r w:rsidRPr="00037974">
        <w:rPr>
          <w:rFonts w:ascii="Times New Roman" w:hAnsi="Times New Roman" w:cs="Times New Roman"/>
          <w:bCs/>
          <w:sz w:val="28"/>
          <w:szCs w:val="28"/>
          <w:lang w:val="uk-UA"/>
        </w:rPr>
        <w:t>неперекладностей</w:t>
      </w:r>
      <w:proofErr w:type="spellEnd"/>
      <w:r w:rsidRPr="00037974">
        <w:rPr>
          <w:rFonts w:ascii="Times New Roman" w:hAnsi="Times New Roman" w:cs="Times New Roman"/>
          <w:sz w:val="28"/>
          <w:szCs w:val="28"/>
          <w:lang w:val="uk-UA"/>
        </w:rPr>
        <w:t>.</w:t>
      </w:r>
      <w:r w:rsidRPr="00AA218D">
        <w:rPr>
          <w:rFonts w:ascii="Times New Roman" w:hAnsi="Times New Roman" w:cs="Times New Roman"/>
          <w:sz w:val="28"/>
          <w:szCs w:val="28"/>
        </w:rPr>
        <w:t> </w:t>
      </w:r>
      <w:r w:rsidRPr="00037974">
        <w:rPr>
          <w:rFonts w:ascii="Times New Roman" w:hAnsi="Times New Roman" w:cs="Times New Roman"/>
          <w:bCs/>
          <w:sz w:val="28"/>
          <w:szCs w:val="28"/>
          <w:lang w:val="uk-UA"/>
        </w:rPr>
        <w:t>Том перший</w:t>
      </w:r>
      <w:r w:rsidRPr="00037974">
        <w:rPr>
          <w:rFonts w:ascii="Times New Roman" w:hAnsi="Times New Roman" w:cs="Times New Roman"/>
          <w:sz w:val="28"/>
          <w:szCs w:val="28"/>
          <w:lang w:val="uk-UA"/>
        </w:rPr>
        <w:t>. К</w:t>
      </w:r>
      <w:r>
        <w:rPr>
          <w:rFonts w:ascii="Times New Roman" w:hAnsi="Times New Roman" w:cs="Times New Roman"/>
          <w:sz w:val="28"/>
          <w:szCs w:val="28"/>
          <w:lang w:val="uk-UA"/>
        </w:rPr>
        <w:t>иїв</w:t>
      </w:r>
      <w:r w:rsidRPr="00037974">
        <w:rPr>
          <w:rFonts w:ascii="Times New Roman" w:hAnsi="Times New Roman" w:cs="Times New Roman"/>
          <w:sz w:val="28"/>
          <w:szCs w:val="28"/>
          <w:lang w:val="uk-UA"/>
        </w:rPr>
        <w:t xml:space="preserve">: ДУХ </w:t>
      </w:r>
      <w:r w:rsidRPr="00AA218D">
        <w:rPr>
          <w:rFonts w:ascii="Times New Roman" w:hAnsi="Times New Roman" w:cs="Times New Roman"/>
          <w:sz w:val="28"/>
          <w:szCs w:val="28"/>
        </w:rPr>
        <w:t>I</w:t>
      </w:r>
      <w:r w:rsidRPr="00037974">
        <w:rPr>
          <w:rFonts w:ascii="Times New Roman" w:hAnsi="Times New Roman" w:cs="Times New Roman"/>
          <w:sz w:val="28"/>
          <w:szCs w:val="28"/>
          <w:lang w:val="uk-UA"/>
        </w:rPr>
        <w:t xml:space="preserve"> Л</w:t>
      </w:r>
      <w:r w:rsidRPr="00AA218D">
        <w:rPr>
          <w:rFonts w:ascii="Times New Roman" w:hAnsi="Times New Roman" w:cs="Times New Roman"/>
          <w:sz w:val="28"/>
          <w:szCs w:val="28"/>
        </w:rPr>
        <w:t>I</w:t>
      </w:r>
      <w:r w:rsidRPr="00037974">
        <w:rPr>
          <w:rFonts w:ascii="Times New Roman" w:hAnsi="Times New Roman" w:cs="Times New Roman"/>
          <w:sz w:val="28"/>
          <w:szCs w:val="28"/>
          <w:lang w:val="uk-UA"/>
        </w:rPr>
        <w:t>ТЕРА,</w:t>
      </w:r>
      <w:r w:rsidRPr="00AA218D">
        <w:rPr>
          <w:rFonts w:ascii="Times New Roman" w:hAnsi="Times New Roman" w:cs="Times New Roman"/>
          <w:sz w:val="28"/>
          <w:szCs w:val="28"/>
        </w:rPr>
        <w:t> </w:t>
      </w:r>
      <w:r w:rsidRPr="00037974">
        <w:rPr>
          <w:rFonts w:ascii="Times New Roman" w:hAnsi="Times New Roman" w:cs="Times New Roman"/>
          <w:bCs/>
          <w:sz w:val="28"/>
          <w:szCs w:val="28"/>
          <w:lang w:val="uk-UA"/>
        </w:rPr>
        <w:t>2009</w:t>
      </w:r>
      <w:r>
        <w:rPr>
          <w:rFonts w:ascii="Times New Roman" w:hAnsi="Times New Roman" w:cs="Times New Roman"/>
          <w:sz w:val="28"/>
          <w:szCs w:val="28"/>
          <w:lang w:val="uk-UA"/>
        </w:rPr>
        <w:t xml:space="preserve">. </w:t>
      </w:r>
    </w:p>
    <w:p w:rsidR="004B5BCE" w:rsidRPr="00A070AA" w:rsidRDefault="004B5BCE" w:rsidP="004B5BCE">
      <w:pPr>
        <w:spacing w:after="0" w:line="360" w:lineRule="auto"/>
        <w:ind w:firstLine="900"/>
        <w:jc w:val="both"/>
        <w:rPr>
          <w:rFonts w:ascii="Times New Roman" w:hAnsi="Times New Roman" w:cs="Times New Roman"/>
          <w:sz w:val="28"/>
          <w:szCs w:val="28"/>
          <w:lang w:val="uk-UA"/>
        </w:rPr>
      </w:pPr>
      <w:r w:rsidRPr="001F2AEC">
        <w:rPr>
          <w:rFonts w:ascii="Times New Roman" w:hAnsi="Times New Roman" w:cs="Times New Roman"/>
          <w:i/>
          <w:sz w:val="28"/>
          <w:szCs w:val="28"/>
          <w:lang w:val="uk-UA"/>
        </w:rPr>
        <w:t>Єрмоленко С.</w:t>
      </w:r>
      <w:r>
        <w:rPr>
          <w:rFonts w:ascii="Times New Roman" w:hAnsi="Times New Roman" w:cs="Times New Roman"/>
          <w:i/>
          <w:sz w:val="28"/>
          <w:szCs w:val="28"/>
          <w:lang w:val="uk-UA"/>
        </w:rPr>
        <w:t> </w:t>
      </w:r>
      <w:r w:rsidRPr="001F2AEC">
        <w:rPr>
          <w:rFonts w:ascii="Times New Roman" w:hAnsi="Times New Roman" w:cs="Times New Roman"/>
          <w:i/>
          <w:sz w:val="28"/>
          <w:szCs w:val="28"/>
          <w:lang w:val="uk-UA"/>
        </w:rPr>
        <w:t>Я</w:t>
      </w:r>
      <w:r w:rsidRPr="00A070AA">
        <w:rPr>
          <w:rFonts w:ascii="Times New Roman" w:hAnsi="Times New Roman" w:cs="Times New Roman"/>
          <w:sz w:val="28"/>
          <w:szCs w:val="28"/>
          <w:lang w:val="uk-UA"/>
        </w:rPr>
        <w:t>. Мова і українознавчий світогляд. Ки</w:t>
      </w:r>
      <w:r>
        <w:rPr>
          <w:rFonts w:ascii="Times New Roman" w:hAnsi="Times New Roman" w:cs="Times New Roman"/>
          <w:sz w:val="28"/>
          <w:szCs w:val="28"/>
          <w:lang w:val="uk-UA"/>
        </w:rPr>
        <w:t xml:space="preserve">їв: НДІУ МОН України, 2007. </w:t>
      </w:r>
    </w:p>
    <w:p w:rsidR="004B5BCE" w:rsidRPr="00A070AA" w:rsidRDefault="004B5BCE" w:rsidP="004B5BCE">
      <w:pPr>
        <w:spacing w:after="0" w:line="360" w:lineRule="auto"/>
        <w:ind w:firstLine="900"/>
        <w:jc w:val="both"/>
        <w:rPr>
          <w:rFonts w:ascii="Times New Roman" w:hAnsi="Times New Roman" w:cs="Times New Roman"/>
          <w:sz w:val="28"/>
          <w:szCs w:val="28"/>
          <w:lang w:val="uk-UA"/>
        </w:rPr>
      </w:pPr>
      <w:r w:rsidRPr="001F2AEC">
        <w:rPr>
          <w:rFonts w:ascii="Times New Roman" w:hAnsi="Times New Roman" w:cs="Times New Roman"/>
          <w:i/>
          <w:sz w:val="28"/>
          <w:szCs w:val="28"/>
          <w:lang w:val="uk-UA"/>
        </w:rPr>
        <w:t>Жайворонок В. В</w:t>
      </w:r>
      <w:r w:rsidRPr="00A070AA">
        <w:rPr>
          <w:rFonts w:ascii="Times New Roman" w:hAnsi="Times New Roman" w:cs="Times New Roman"/>
          <w:sz w:val="28"/>
          <w:szCs w:val="28"/>
          <w:lang w:val="uk-UA"/>
        </w:rPr>
        <w:t xml:space="preserve">. Знаки української </w:t>
      </w:r>
      <w:proofErr w:type="spellStart"/>
      <w:r w:rsidRPr="00A070AA">
        <w:rPr>
          <w:rFonts w:ascii="Times New Roman" w:hAnsi="Times New Roman" w:cs="Times New Roman"/>
          <w:sz w:val="28"/>
          <w:szCs w:val="28"/>
          <w:lang w:val="uk-UA"/>
        </w:rPr>
        <w:t>ет</w:t>
      </w:r>
      <w:r>
        <w:rPr>
          <w:rFonts w:ascii="Times New Roman" w:hAnsi="Times New Roman" w:cs="Times New Roman"/>
          <w:sz w:val="28"/>
          <w:szCs w:val="28"/>
          <w:lang w:val="uk-UA"/>
        </w:rPr>
        <w:t>нокультури</w:t>
      </w:r>
      <w:proofErr w:type="spellEnd"/>
      <w:r>
        <w:rPr>
          <w:rFonts w:ascii="Times New Roman" w:hAnsi="Times New Roman" w:cs="Times New Roman"/>
          <w:sz w:val="28"/>
          <w:szCs w:val="28"/>
          <w:lang w:val="uk-UA"/>
        </w:rPr>
        <w:t xml:space="preserve">: Словник-довідник. Київ: Довіра, 2006. </w:t>
      </w:r>
    </w:p>
    <w:p w:rsidR="004B5BCE" w:rsidRDefault="004B5BCE" w:rsidP="004B5BCE">
      <w:pPr>
        <w:spacing w:after="0" w:line="360" w:lineRule="auto"/>
        <w:ind w:firstLine="900"/>
        <w:jc w:val="both"/>
        <w:rPr>
          <w:rFonts w:ascii="Times New Roman" w:hAnsi="Times New Roman" w:cs="Times New Roman"/>
          <w:sz w:val="28"/>
          <w:szCs w:val="28"/>
          <w:lang w:val="uk-UA"/>
        </w:rPr>
      </w:pPr>
      <w:r w:rsidRPr="00DA659D">
        <w:rPr>
          <w:rFonts w:ascii="Times New Roman" w:hAnsi="Times New Roman" w:cs="Times New Roman"/>
          <w:i/>
          <w:iCs/>
          <w:sz w:val="28"/>
          <w:szCs w:val="28"/>
          <w:lang w:val="uk-UA"/>
        </w:rPr>
        <w:t>Куліш П.</w:t>
      </w:r>
      <w:r w:rsidRPr="00DA659D">
        <w:rPr>
          <w:rFonts w:ascii="Times New Roman" w:hAnsi="Times New Roman" w:cs="Times New Roman"/>
          <w:sz w:val="28"/>
          <w:szCs w:val="28"/>
        </w:rPr>
        <w:t> </w:t>
      </w:r>
      <w:r w:rsidRPr="00DA659D">
        <w:rPr>
          <w:rFonts w:ascii="Times New Roman" w:hAnsi="Times New Roman" w:cs="Times New Roman"/>
          <w:sz w:val="28"/>
          <w:szCs w:val="28"/>
          <w:lang w:val="uk-UA"/>
        </w:rPr>
        <w:t>Зазивний лист до української інтелігенції</w:t>
      </w:r>
      <w:r>
        <w:rPr>
          <w:rFonts w:ascii="Times New Roman" w:hAnsi="Times New Roman" w:cs="Times New Roman"/>
          <w:sz w:val="28"/>
          <w:szCs w:val="28"/>
          <w:lang w:val="uk-UA"/>
        </w:rPr>
        <w:t xml:space="preserve">. </w:t>
      </w:r>
      <w:r>
        <w:rPr>
          <w:rFonts w:ascii="Times New Roman" w:hAnsi="Times New Roman" w:cs="Times New Roman"/>
          <w:sz w:val="28"/>
          <w:szCs w:val="28"/>
        </w:rPr>
        <w:t>Твори: у 2 т. К</w:t>
      </w:r>
      <w:proofErr w:type="spellStart"/>
      <w:r>
        <w:rPr>
          <w:rFonts w:ascii="Times New Roman" w:hAnsi="Times New Roman" w:cs="Times New Roman"/>
          <w:sz w:val="28"/>
          <w:szCs w:val="28"/>
          <w:lang w:val="uk-UA"/>
        </w:rPr>
        <w:t>иїв</w:t>
      </w:r>
      <w:proofErr w:type="spellEnd"/>
      <w:r w:rsidRPr="00DA659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Наукова</w:t>
      </w:r>
      <w:proofErr w:type="spellEnd"/>
      <w:r>
        <w:rPr>
          <w:rFonts w:ascii="Times New Roman" w:hAnsi="Times New Roman" w:cs="Times New Roman"/>
          <w:sz w:val="28"/>
          <w:szCs w:val="28"/>
        </w:rPr>
        <w:t xml:space="preserve"> думка, 1998. Т. 1. </w:t>
      </w:r>
      <w:r w:rsidRPr="00DA659D">
        <w:rPr>
          <w:rFonts w:ascii="Times New Roman" w:hAnsi="Times New Roman" w:cs="Times New Roman"/>
          <w:sz w:val="28"/>
          <w:szCs w:val="28"/>
        </w:rPr>
        <w:t>С. 400</w:t>
      </w:r>
      <w:r w:rsidRPr="004B5BCE">
        <w:rPr>
          <w:rFonts w:ascii="Times New Roman" w:hAnsi="Times New Roman" w:cs="Times New Roman"/>
          <w:sz w:val="28"/>
          <w:szCs w:val="28"/>
        </w:rPr>
        <w:t xml:space="preserve"> </w:t>
      </w:r>
      <w:r w:rsidRPr="00DA659D">
        <w:rPr>
          <w:rFonts w:ascii="Times New Roman" w:hAnsi="Times New Roman" w:cs="Times New Roman"/>
          <w:sz w:val="28"/>
          <w:szCs w:val="28"/>
        </w:rPr>
        <w:t>–</w:t>
      </w:r>
      <w:r w:rsidRPr="004B5BCE">
        <w:rPr>
          <w:rFonts w:ascii="Times New Roman" w:hAnsi="Times New Roman" w:cs="Times New Roman"/>
          <w:sz w:val="28"/>
          <w:szCs w:val="28"/>
        </w:rPr>
        <w:t xml:space="preserve"> </w:t>
      </w:r>
      <w:r w:rsidRPr="00DA659D">
        <w:rPr>
          <w:rFonts w:ascii="Times New Roman" w:hAnsi="Times New Roman" w:cs="Times New Roman"/>
          <w:sz w:val="28"/>
          <w:szCs w:val="28"/>
        </w:rPr>
        <w:t>412.</w:t>
      </w:r>
    </w:p>
    <w:p w:rsidR="004B5BCE" w:rsidRDefault="004B5BCE" w:rsidP="004B5BCE">
      <w:pPr>
        <w:spacing w:after="0" w:line="360" w:lineRule="auto"/>
        <w:ind w:firstLine="900"/>
        <w:jc w:val="both"/>
        <w:rPr>
          <w:rFonts w:ascii="Times New Roman" w:hAnsi="Times New Roman" w:cs="Times New Roman"/>
          <w:sz w:val="28"/>
          <w:szCs w:val="28"/>
          <w:lang w:val="uk-UA"/>
        </w:rPr>
      </w:pPr>
      <w:r w:rsidRPr="001F2AEC">
        <w:rPr>
          <w:rFonts w:ascii="Times New Roman" w:hAnsi="Times New Roman" w:cs="Times New Roman"/>
          <w:i/>
          <w:sz w:val="28"/>
          <w:szCs w:val="28"/>
          <w:lang w:val="uk-UA"/>
        </w:rPr>
        <w:t>Шевчук В</w:t>
      </w:r>
      <w:r>
        <w:rPr>
          <w:rFonts w:ascii="Times New Roman" w:hAnsi="Times New Roman" w:cs="Times New Roman"/>
          <w:sz w:val="28"/>
          <w:szCs w:val="28"/>
          <w:lang w:val="uk-UA"/>
        </w:rPr>
        <w:t>. «Енеїда»</w:t>
      </w:r>
      <w:r w:rsidRPr="00A070AA">
        <w:rPr>
          <w:rFonts w:ascii="Times New Roman" w:hAnsi="Times New Roman" w:cs="Times New Roman"/>
          <w:sz w:val="28"/>
          <w:szCs w:val="28"/>
          <w:lang w:val="uk-UA"/>
        </w:rPr>
        <w:t xml:space="preserve"> І. Котляревського в системі літератури українського бароко. </w:t>
      </w:r>
      <w:proofErr w:type="spellStart"/>
      <w:r w:rsidRPr="00A27DA5">
        <w:rPr>
          <w:rFonts w:ascii="Times New Roman" w:hAnsi="Times New Roman" w:cs="Times New Roman"/>
          <w:i/>
          <w:sz w:val="28"/>
          <w:szCs w:val="28"/>
          <w:lang w:val="uk-UA"/>
        </w:rPr>
        <w:t>Дивослово</w:t>
      </w:r>
      <w:proofErr w:type="spellEnd"/>
      <w:r>
        <w:rPr>
          <w:rFonts w:ascii="Times New Roman" w:hAnsi="Times New Roman" w:cs="Times New Roman"/>
          <w:sz w:val="28"/>
          <w:szCs w:val="28"/>
          <w:lang w:val="uk-UA"/>
        </w:rPr>
        <w:t>. 1998. № 2. С. 5 – 9.</w:t>
      </w:r>
    </w:p>
    <w:p w:rsidR="004B5BCE" w:rsidRDefault="004B5BCE" w:rsidP="004B5BCE">
      <w:pPr>
        <w:spacing w:after="0" w:line="360" w:lineRule="auto"/>
        <w:ind w:firstLine="900"/>
        <w:jc w:val="both"/>
        <w:rPr>
          <w:rFonts w:ascii="Times New Roman" w:hAnsi="Times New Roman" w:cs="Times New Roman"/>
          <w:sz w:val="28"/>
          <w:szCs w:val="28"/>
          <w:lang w:val="uk-UA"/>
        </w:rPr>
      </w:pPr>
    </w:p>
    <w:p w:rsidR="004B5BCE" w:rsidRPr="00AB5A5A" w:rsidRDefault="004B5BCE" w:rsidP="004B5BCE">
      <w:pPr>
        <w:spacing w:after="0" w:line="360" w:lineRule="auto"/>
        <w:ind w:firstLine="900"/>
        <w:jc w:val="both"/>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4B5BCE" w:rsidRPr="00AB5A5A" w:rsidRDefault="004B5BCE" w:rsidP="004B5BCE">
      <w:pPr>
        <w:spacing w:after="0" w:line="360" w:lineRule="auto"/>
        <w:ind w:firstLine="851"/>
        <w:jc w:val="both"/>
        <w:rPr>
          <w:rFonts w:ascii="Times New Roman" w:hAnsi="Times New Roman" w:cs="Times New Roman"/>
          <w:sz w:val="28"/>
          <w:szCs w:val="28"/>
          <w:lang w:val="uk-UA"/>
        </w:rPr>
      </w:pPr>
      <w:proofErr w:type="spellStart"/>
      <w:r w:rsidRPr="001C43C8">
        <w:rPr>
          <w:rFonts w:ascii="Times New Roman" w:hAnsi="Times New Roman" w:cs="Times New Roman"/>
          <w:sz w:val="28"/>
          <w:szCs w:val="28"/>
          <w:lang w:val="en-US"/>
        </w:rPr>
        <w:t>Boyko-Blokhin</w:t>
      </w:r>
      <w:proofErr w:type="spellEnd"/>
      <w:r>
        <w:rPr>
          <w:rFonts w:ascii="Times New Roman" w:hAnsi="Times New Roman" w:cs="Times New Roman"/>
          <w:sz w:val="28"/>
          <w:szCs w:val="28"/>
          <w:lang w:val="uk-UA"/>
        </w:rPr>
        <w:t>,</w:t>
      </w:r>
      <w:r w:rsidRPr="001C43C8">
        <w:rPr>
          <w:rFonts w:ascii="Times New Roman" w:hAnsi="Times New Roman" w:cs="Times New Roman"/>
          <w:sz w:val="28"/>
          <w:szCs w:val="28"/>
          <w:lang w:val="en-US"/>
        </w:rPr>
        <w:t xml:space="preserve"> Y.</w:t>
      </w:r>
      <w:r>
        <w:rPr>
          <w:rFonts w:ascii="Times New Roman" w:hAnsi="Times New Roman" w:cs="Times New Roman"/>
          <w:sz w:val="28"/>
          <w:szCs w:val="28"/>
          <w:lang w:val="uk-UA"/>
        </w:rPr>
        <w:t xml:space="preserve"> (1997).</w:t>
      </w:r>
      <w:r w:rsidRPr="001C43C8">
        <w:rPr>
          <w:rFonts w:ascii="Times New Roman" w:hAnsi="Times New Roman" w:cs="Times New Roman"/>
          <w:sz w:val="28"/>
          <w:szCs w:val="28"/>
          <w:lang w:val="en-US"/>
        </w:rPr>
        <w:t xml:space="preserve"> The great classic of Ukrainian </w:t>
      </w:r>
      <w:proofErr w:type="gramStart"/>
      <w:r w:rsidRPr="001C43C8">
        <w:rPr>
          <w:rFonts w:ascii="Times New Roman" w:hAnsi="Times New Roman" w:cs="Times New Roman"/>
          <w:sz w:val="28"/>
          <w:szCs w:val="28"/>
          <w:lang w:val="en-US"/>
        </w:rPr>
        <w:t>literature</w:t>
      </w:r>
      <w:proofErr w:type="gramEnd"/>
      <w:r w:rsidRPr="001C43C8">
        <w:rPr>
          <w:rFonts w:ascii="Times New Roman" w:hAnsi="Times New Roman" w:cs="Times New Roman"/>
          <w:sz w:val="28"/>
          <w:szCs w:val="28"/>
          <w:lang w:val="en-US"/>
        </w:rPr>
        <w:t xml:space="preserve"> P</w:t>
      </w:r>
      <w:r>
        <w:rPr>
          <w:rFonts w:ascii="Times New Roman" w:hAnsi="Times New Roman" w:cs="Times New Roman"/>
          <w:sz w:val="28"/>
          <w:szCs w:val="28"/>
          <w:lang w:val="uk-UA"/>
        </w:rPr>
        <w:t>. </w:t>
      </w:r>
      <w:proofErr w:type="spellStart"/>
      <w:r w:rsidRPr="001C43C8">
        <w:rPr>
          <w:rFonts w:ascii="Times New Roman" w:hAnsi="Times New Roman" w:cs="Times New Roman"/>
          <w:sz w:val="28"/>
          <w:szCs w:val="28"/>
          <w:lang w:val="en-US"/>
        </w:rPr>
        <w:t>Kulish</w:t>
      </w:r>
      <w:proofErr w:type="spellEnd"/>
      <w:r w:rsidRPr="001C43C8">
        <w:rPr>
          <w:rFonts w:ascii="Times New Roman" w:hAnsi="Times New Roman" w:cs="Times New Roman"/>
          <w:sz w:val="28"/>
          <w:szCs w:val="28"/>
          <w:lang w:val="en-US"/>
        </w:rPr>
        <w:t xml:space="preserve">. Foreword by V. </w:t>
      </w:r>
      <w:proofErr w:type="spellStart"/>
      <w:r w:rsidRPr="001C43C8">
        <w:rPr>
          <w:rFonts w:ascii="Times New Roman" w:hAnsi="Times New Roman" w:cs="Times New Roman"/>
          <w:sz w:val="28"/>
          <w:szCs w:val="28"/>
          <w:lang w:val="en-US"/>
        </w:rPr>
        <w:t>Koptilov</w:t>
      </w:r>
      <w:proofErr w:type="spellEnd"/>
      <w:r w:rsidRPr="001C43C8">
        <w:rPr>
          <w:rFonts w:ascii="Times New Roman" w:hAnsi="Times New Roman" w:cs="Times New Roman"/>
          <w:sz w:val="28"/>
          <w:szCs w:val="28"/>
          <w:lang w:val="en-US"/>
        </w:rPr>
        <w:t>. NTSH. Headquarters in Munich. Munich-Chernivtsi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Ukr</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w:t>
      </w:r>
    </w:p>
    <w:p w:rsidR="004B5BCE" w:rsidRPr="00AB5A5A" w:rsidRDefault="004B5BCE" w:rsidP="004B5BCE">
      <w:pPr>
        <w:spacing w:after="0" w:line="360" w:lineRule="auto"/>
        <w:ind w:firstLine="851"/>
        <w:jc w:val="both"/>
        <w:rPr>
          <w:rFonts w:ascii="Times New Roman" w:hAnsi="Times New Roman" w:cs="Times New Roman"/>
          <w:sz w:val="28"/>
          <w:szCs w:val="28"/>
          <w:lang w:val="uk-UA"/>
        </w:rPr>
      </w:pPr>
      <w:r w:rsidRPr="001C43C8">
        <w:rPr>
          <w:rFonts w:ascii="Times New Roman" w:hAnsi="Times New Roman" w:cs="Times New Roman"/>
          <w:bCs/>
          <w:sz w:val="28"/>
          <w:szCs w:val="28"/>
          <w:lang w:val="en-US"/>
        </w:rPr>
        <w:t>Easter Coloring Games</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URL</w:t>
      </w:r>
      <w:r>
        <w:rPr>
          <w:rFonts w:ascii="Times New Roman" w:hAnsi="Times New Roman" w:cs="Times New Roman"/>
          <w:bCs/>
          <w:sz w:val="28"/>
          <w:szCs w:val="28"/>
          <w:lang w:val="uk-UA"/>
        </w:rPr>
        <w:t xml:space="preserve">: </w:t>
      </w:r>
      <w:hyperlink r:id="rId5" w:history="1">
        <w:r w:rsidRPr="00486B13">
          <w:rPr>
            <w:rStyle w:val="a4"/>
            <w:rFonts w:ascii="Times New Roman" w:hAnsi="Times New Roman" w:cs="Times New Roman"/>
            <w:sz w:val="28"/>
            <w:szCs w:val="28"/>
            <w:lang w:val="uk-UA"/>
          </w:rPr>
          <w:t>https://mala.storinka.org/великодні-ігри-крашанки.html</w:t>
        </w:r>
      </w:hyperlink>
      <w:r>
        <w:rPr>
          <w:rFonts w:ascii="Times New Roman" w:hAnsi="Times New Roman" w:cs="Times New Roman"/>
          <w:sz w:val="28"/>
          <w:szCs w:val="28"/>
          <w:lang w:val="uk-UA"/>
        </w:rPr>
        <w:t xml:space="preserve"> (</w:t>
      </w:r>
      <w:r w:rsidRPr="001C43C8">
        <w:rPr>
          <w:rFonts w:ascii="Times New Roman" w:hAnsi="Times New Roman" w:cs="Times New Roman"/>
          <w:sz w:val="28"/>
          <w:szCs w:val="28"/>
          <w:lang w:val="en-US"/>
        </w:rPr>
        <w:t>last address</w:t>
      </w:r>
      <w:r>
        <w:rPr>
          <w:rFonts w:ascii="Times New Roman" w:hAnsi="Times New Roman" w:cs="Times New Roman"/>
          <w:sz w:val="28"/>
          <w:szCs w:val="28"/>
          <w:lang w:val="uk-UA"/>
        </w:rPr>
        <w:t>: 06.12.2019) (</w:t>
      </w: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Ukr</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w:t>
      </w:r>
    </w:p>
    <w:p w:rsidR="004B5BCE" w:rsidRDefault="004B5BCE" w:rsidP="004B5BCE">
      <w:pPr>
        <w:spacing w:after="0" w:line="360" w:lineRule="auto"/>
        <w:ind w:firstLine="851"/>
        <w:jc w:val="both"/>
        <w:rPr>
          <w:rFonts w:ascii="Times New Roman" w:hAnsi="Times New Roman" w:cs="Times New Roman"/>
          <w:sz w:val="28"/>
          <w:szCs w:val="28"/>
          <w:lang w:val="uk-UA"/>
        </w:rPr>
      </w:pPr>
      <w:r w:rsidRPr="001C43C8">
        <w:rPr>
          <w:rFonts w:ascii="Times New Roman" w:hAnsi="Times New Roman" w:cs="Times New Roman"/>
          <w:sz w:val="28"/>
          <w:szCs w:val="28"/>
          <w:lang w:val="en-US"/>
        </w:rPr>
        <w:t xml:space="preserve">The European Dictionary of Philosophy: The Lexicon of </w:t>
      </w:r>
      <w:proofErr w:type="spellStart"/>
      <w:r w:rsidRPr="001C43C8">
        <w:rPr>
          <w:rFonts w:ascii="Times New Roman" w:hAnsi="Times New Roman" w:cs="Times New Roman"/>
          <w:sz w:val="28"/>
          <w:szCs w:val="28"/>
          <w:lang w:val="en-US"/>
        </w:rPr>
        <w:t>Intranslatability</w:t>
      </w:r>
      <w:proofErr w:type="spellEnd"/>
      <w:r>
        <w:rPr>
          <w:rFonts w:ascii="Times New Roman" w:hAnsi="Times New Roman" w:cs="Times New Roman"/>
          <w:sz w:val="28"/>
          <w:szCs w:val="28"/>
          <w:lang w:val="uk-UA"/>
        </w:rPr>
        <w:t>, (2009)</w:t>
      </w:r>
      <w:r w:rsidRPr="001C43C8">
        <w:rPr>
          <w:rFonts w:ascii="Times New Roman" w:hAnsi="Times New Roman" w:cs="Times New Roman"/>
          <w:sz w:val="28"/>
          <w:szCs w:val="28"/>
          <w:lang w:val="en-US"/>
        </w:rPr>
        <w:t xml:space="preserve">. </w:t>
      </w:r>
      <w:r w:rsidRPr="00C93604">
        <w:rPr>
          <w:rFonts w:ascii="Times New Roman" w:hAnsi="Times New Roman" w:cs="Times New Roman"/>
          <w:sz w:val="28"/>
          <w:szCs w:val="28"/>
          <w:lang w:val="en-US"/>
        </w:rPr>
        <w:t>Vo</w:t>
      </w:r>
      <w:r>
        <w:rPr>
          <w:rFonts w:ascii="Times New Roman" w:hAnsi="Times New Roman" w:cs="Times New Roman"/>
          <w:sz w:val="28"/>
          <w:szCs w:val="28"/>
          <w:lang w:val="en-US"/>
        </w:rPr>
        <w:t>l.</w:t>
      </w:r>
      <w:r w:rsidRPr="00C93604">
        <w:rPr>
          <w:rFonts w:ascii="Times New Roman" w:hAnsi="Times New Roman" w:cs="Times New Roman"/>
          <w:sz w:val="28"/>
          <w:szCs w:val="28"/>
          <w:lang w:val="en-US"/>
        </w:rPr>
        <w:t xml:space="preserve"> 1. </w:t>
      </w:r>
      <w:r w:rsidRPr="00736750">
        <w:rPr>
          <w:rFonts w:ascii="Times New Roman" w:hAnsi="Times New Roman" w:cs="Times New Roman"/>
          <w:sz w:val="28"/>
          <w:szCs w:val="28"/>
          <w:lang w:val="en-US"/>
        </w:rPr>
        <w:t>Kyiv: DUKH I LITERA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Ukr</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w:t>
      </w:r>
    </w:p>
    <w:p w:rsidR="004B5BCE" w:rsidRDefault="004B5BCE" w:rsidP="004B5BCE">
      <w:pPr>
        <w:spacing w:after="0" w:line="360" w:lineRule="auto"/>
        <w:ind w:firstLine="851"/>
        <w:jc w:val="both"/>
        <w:rPr>
          <w:rFonts w:ascii="Times New Roman" w:hAnsi="Times New Roman" w:cs="Times New Roman"/>
          <w:sz w:val="28"/>
          <w:szCs w:val="28"/>
          <w:lang w:val="uk-UA"/>
        </w:rPr>
      </w:pPr>
      <w:proofErr w:type="spellStart"/>
      <w:r w:rsidRPr="001C43C8">
        <w:rPr>
          <w:rFonts w:ascii="Times New Roman" w:hAnsi="Times New Roman" w:cs="Times New Roman"/>
          <w:sz w:val="28"/>
          <w:szCs w:val="28"/>
          <w:lang w:val="en-US"/>
        </w:rPr>
        <w:t>Yermolenko</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1C43C8">
        <w:rPr>
          <w:rFonts w:ascii="Times New Roman" w:hAnsi="Times New Roman" w:cs="Times New Roman"/>
          <w:sz w:val="28"/>
          <w:szCs w:val="28"/>
          <w:lang w:val="en-US"/>
        </w:rPr>
        <w:t>S</w:t>
      </w:r>
      <w:r w:rsidRPr="00CA6000">
        <w:rPr>
          <w:rFonts w:ascii="Times New Roman" w:hAnsi="Times New Roman" w:cs="Times New Roman"/>
          <w:sz w:val="28"/>
          <w:szCs w:val="28"/>
          <w:lang w:val="uk-UA"/>
        </w:rPr>
        <w:t>.</w:t>
      </w:r>
      <w:proofErr w:type="spellStart"/>
      <w:r w:rsidRPr="001C43C8">
        <w:rPr>
          <w:rFonts w:ascii="Times New Roman" w:hAnsi="Times New Roman" w:cs="Times New Roman"/>
          <w:sz w:val="28"/>
          <w:szCs w:val="28"/>
          <w:lang w:val="en-US"/>
        </w:rPr>
        <w:t>Ya</w:t>
      </w:r>
      <w:proofErr w:type="spellEnd"/>
      <w:r w:rsidRPr="00CA6000">
        <w:rPr>
          <w:rFonts w:ascii="Times New Roman" w:hAnsi="Times New Roman" w:cs="Times New Roman"/>
          <w:sz w:val="28"/>
          <w:szCs w:val="28"/>
          <w:lang w:val="uk-UA"/>
        </w:rPr>
        <w:t>.</w:t>
      </w:r>
      <w:r>
        <w:rPr>
          <w:rFonts w:ascii="Times New Roman" w:hAnsi="Times New Roman" w:cs="Times New Roman"/>
          <w:sz w:val="28"/>
          <w:szCs w:val="28"/>
          <w:lang w:val="uk-UA"/>
        </w:rPr>
        <w:t xml:space="preserve"> (2007).</w:t>
      </w:r>
      <w:r>
        <w:rPr>
          <w:rFonts w:ascii="Times New Roman" w:hAnsi="Times New Roman" w:cs="Times New Roman"/>
          <w:sz w:val="28"/>
          <w:szCs w:val="28"/>
          <w:lang w:val="en-US"/>
        </w:rPr>
        <w:t xml:space="preserve"> </w:t>
      </w:r>
      <w:r w:rsidRPr="001C43C8">
        <w:rPr>
          <w:rFonts w:ascii="Times New Roman" w:hAnsi="Times New Roman" w:cs="Times New Roman"/>
          <w:sz w:val="28"/>
          <w:szCs w:val="28"/>
          <w:lang w:val="en-US"/>
        </w:rPr>
        <w:t>Language</w:t>
      </w:r>
      <w:r>
        <w:rPr>
          <w:rFonts w:ascii="Times New Roman" w:hAnsi="Times New Roman" w:cs="Times New Roman"/>
          <w:sz w:val="28"/>
          <w:szCs w:val="28"/>
          <w:lang w:val="en-US"/>
        </w:rPr>
        <w:t xml:space="preserve"> </w:t>
      </w:r>
      <w:r w:rsidRPr="001C43C8">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1C43C8">
        <w:rPr>
          <w:rFonts w:ascii="Times New Roman" w:hAnsi="Times New Roman" w:cs="Times New Roman"/>
          <w:sz w:val="28"/>
          <w:szCs w:val="28"/>
          <w:lang w:val="en-US"/>
        </w:rPr>
        <w:t>Ukrainian</w:t>
      </w:r>
      <w:r>
        <w:rPr>
          <w:rFonts w:ascii="Times New Roman" w:hAnsi="Times New Roman" w:cs="Times New Roman"/>
          <w:sz w:val="28"/>
          <w:szCs w:val="28"/>
          <w:lang w:val="en-US"/>
        </w:rPr>
        <w:t xml:space="preserve"> </w:t>
      </w:r>
      <w:r w:rsidRPr="001C43C8">
        <w:rPr>
          <w:rFonts w:ascii="Times New Roman" w:hAnsi="Times New Roman" w:cs="Times New Roman"/>
          <w:sz w:val="28"/>
          <w:szCs w:val="28"/>
          <w:lang w:val="en-US"/>
        </w:rPr>
        <w:t>world</w:t>
      </w:r>
      <w:r>
        <w:rPr>
          <w:rFonts w:ascii="Times New Roman" w:hAnsi="Times New Roman" w:cs="Times New Roman"/>
          <w:sz w:val="28"/>
          <w:szCs w:val="28"/>
          <w:lang w:val="en-US"/>
        </w:rPr>
        <w:t xml:space="preserve"> </w:t>
      </w:r>
      <w:r w:rsidRPr="001C43C8">
        <w:rPr>
          <w:rFonts w:ascii="Times New Roman" w:hAnsi="Times New Roman" w:cs="Times New Roman"/>
          <w:sz w:val="28"/>
          <w:szCs w:val="28"/>
          <w:lang w:val="en-US"/>
        </w:rPr>
        <w:t>view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Kyiv: NDIU MON </w:t>
      </w:r>
      <w:proofErr w:type="spellStart"/>
      <w:r>
        <w:rPr>
          <w:rFonts w:ascii="Times New Roman" w:hAnsi="Times New Roman" w:cs="Times New Roman"/>
          <w:sz w:val="28"/>
          <w:szCs w:val="28"/>
          <w:lang w:val="en-US"/>
        </w:rPr>
        <w:t>Ukra</w:t>
      </w:r>
      <w:r w:rsidRPr="00CA6000">
        <w:rPr>
          <w:rFonts w:ascii="Times New Roman" w:hAnsi="Times New Roman" w:cs="Times New Roman"/>
          <w:sz w:val="28"/>
          <w:szCs w:val="28"/>
          <w:lang w:val="en-US"/>
        </w:rPr>
        <w:t>iny</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Ukr</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w:t>
      </w:r>
    </w:p>
    <w:p w:rsidR="004B5BCE" w:rsidRDefault="004B5BCE" w:rsidP="004B5BCE">
      <w:pPr>
        <w:spacing w:after="0" w:line="360" w:lineRule="auto"/>
        <w:ind w:firstLine="851"/>
        <w:jc w:val="both"/>
        <w:rPr>
          <w:rFonts w:ascii="Times New Roman" w:hAnsi="Times New Roman" w:cs="Times New Roman"/>
          <w:sz w:val="28"/>
          <w:szCs w:val="28"/>
          <w:lang w:val="uk-UA"/>
        </w:rPr>
      </w:pPr>
      <w:proofErr w:type="spellStart"/>
      <w:r w:rsidRPr="001C43C8">
        <w:rPr>
          <w:rFonts w:ascii="Times New Roman" w:hAnsi="Times New Roman" w:cs="Times New Roman"/>
          <w:sz w:val="28"/>
          <w:szCs w:val="28"/>
          <w:lang w:val="en-US"/>
        </w:rPr>
        <w:t>Zhaivoronok</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1C43C8">
        <w:rPr>
          <w:rFonts w:ascii="Times New Roman" w:hAnsi="Times New Roman" w:cs="Times New Roman"/>
          <w:sz w:val="28"/>
          <w:szCs w:val="28"/>
          <w:lang w:val="en-US"/>
        </w:rPr>
        <w:t>V</w:t>
      </w:r>
      <w:r>
        <w:rPr>
          <w:rFonts w:ascii="Times New Roman" w:hAnsi="Times New Roman" w:cs="Times New Roman"/>
          <w:sz w:val="28"/>
          <w:szCs w:val="28"/>
          <w:lang w:val="uk-UA"/>
        </w:rPr>
        <w:t>.</w:t>
      </w:r>
      <w:r w:rsidRPr="001C43C8">
        <w:rPr>
          <w:rFonts w:ascii="Times New Roman" w:hAnsi="Times New Roman" w:cs="Times New Roman"/>
          <w:sz w:val="28"/>
          <w:szCs w:val="28"/>
          <w:lang w:val="en-US"/>
        </w:rPr>
        <w:t>V</w:t>
      </w:r>
      <w:r>
        <w:rPr>
          <w:rFonts w:ascii="Times New Roman" w:hAnsi="Times New Roman" w:cs="Times New Roman"/>
          <w:sz w:val="28"/>
          <w:szCs w:val="28"/>
          <w:lang w:val="uk-UA"/>
        </w:rPr>
        <w:t>. (2006).</w:t>
      </w:r>
      <w:r>
        <w:rPr>
          <w:rFonts w:ascii="Times New Roman" w:hAnsi="Times New Roman" w:cs="Times New Roman"/>
          <w:sz w:val="28"/>
          <w:szCs w:val="28"/>
          <w:lang w:val="en-US"/>
        </w:rPr>
        <w:t xml:space="preserve"> </w:t>
      </w:r>
      <w:r w:rsidRPr="001C43C8">
        <w:rPr>
          <w:rFonts w:ascii="Times New Roman" w:hAnsi="Times New Roman" w:cs="Times New Roman"/>
          <w:sz w:val="28"/>
          <w:szCs w:val="28"/>
          <w:lang w:val="en-US"/>
        </w:rPr>
        <w:t>Signs</w:t>
      </w:r>
      <w:r>
        <w:rPr>
          <w:rFonts w:ascii="Times New Roman" w:hAnsi="Times New Roman" w:cs="Times New Roman"/>
          <w:sz w:val="28"/>
          <w:szCs w:val="28"/>
          <w:lang w:val="en-US"/>
        </w:rPr>
        <w:t xml:space="preserve"> </w:t>
      </w:r>
      <w:r w:rsidRPr="001C43C8">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1C43C8">
        <w:rPr>
          <w:rFonts w:ascii="Times New Roman" w:hAnsi="Times New Roman" w:cs="Times New Roman"/>
          <w:sz w:val="28"/>
          <w:szCs w:val="28"/>
          <w:lang w:val="en-US"/>
        </w:rPr>
        <w:t>Ukrainian</w:t>
      </w:r>
      <w:r>
        <w:rPr>
          <w:rFonts w:ascii="Times New Roman" w:hAnsi="Times New Roman" w:cs="Times New Roman"/>
          <w:sz w:val="28"/>
          <w:szCs w:val="28"/>
          <w:lang w:val="en-US"/>
        </w:rPr>
        <w:t xml:space="preserve"> </w:t>
      </w:r>
      <w:proofErr w:type="spellStart"/>
      <w:r w:rsidRPr="001C43C8">
        <w:rPr>
          <w:rFonts w:ascii="Times New Roman" w:hAnsi="Times New Roman" w:cs="Times New Roman"/>
          <w:sz w:val="28"/>
          <w:szCs w:val="28"/>
          <w:lang w:val="en-US"/>
        </w:rPr>
        <w:t>Ethnoculture</w:t>
      </w:r>
      <w:proofErr w:type="spellEnd"/>
      <w:r w:rsidRPr="00AF0D7A">
        <w:rPr>
          <w:rFonts w:ascii="Times New Roman" w:hAnsi="Times New Roman" w:cs="Times New Roman"/>
          <w:sz w:val="28"/>
          <w:szCs w:val="28"/>
          <w:lang w:val="uk-UA"/>
        </w:rPr>
        <w:t xml:space="preserve">: </w:t>
      </w:r>
      <w:r w:rsidRPr="001C43C8">
        <w:rPr>
          <w:rFonts w:ascii="Times New Roman" w:hAnsi="Times New Roman" w:cs="Times New Roman"/>
          <w:sz w:val="28"/>
          <w:szCs w:val="28"/>
          <w:lang w:val="en-US"/>
        </w:rPr>
        <w:t>Dictionary</w:t>
      </w:r>
      <w:r w:rsidRPr="00AF0D7A">
        <w:rPr>
          <w:rFonts w:ascii="Times New Roman" w:hAnsi="Times New Roman" w:cs="Times New Roman"/>
          <w:sz w:val="28"/>
          <w:szCs w:val="28"/>
          <w:lang w:val="uk-UA"/>
        </w:rPr>
        <w:t>-</w:t>
      </w:r>
      <w:r w:rsidRPr="001C43C8">
        <w:rPr>
          <w:rFonts w:ascii="Times New Roman" w:hAnsi="Times New Roman" w:cs="Times New Roman"/>
          <w:sz w:val="28"/>
          <w:szCs w:val="28"/>
          <w:lang w:val="en-US"/>
        </w:rPr>
        <w:t>Handbook</w:t>
      </w:r>
      <w:r>
        <w:rPr>
          <w:rFonts w:ascii="Times New Roman" w:hAnsi="Times New Roman" w:cs="Times New Roman"/>
          <w:sz w:val="28"/>
          <w:szCs w:val="28"/>
          <w:lang w:val="uk-UA"/>
        </w:rPr>
        <w:t xml:space="preserve">. </w:t>
      </w:r>
      <w:r w:rsidRPr="00AF0D7A">
        <w:rPr>
          <w:rFonts w:ascii="Times New Roman" w:hAnsi="Times New Roman" w:cs="Times New Roman"/>
          <w:sz w:val="28"/>
          <w:szCs w:val="28"/>
          <w:lang w:val="en-US"/>
        </w:rPr>
        <w:t xml:space="preserve">Kyiv: </w:t>
      </w:r>
      <w:proofErr w:type="spellStart"/>
      <w:r w:rsidRPr="00AF0D7A">
        <w:rPr>
          <w:rFonts w:ascii="Times New Roman" w:hAnsi="Times New Roman" w:cs="Times New Roman"/>
          <w:sz w:val="28"/>
          <w:szCs w:val="28"/>
          <w:lang w:val="en-US"/>
        </w:rPr>
        <w:t>Dovira</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Ukr</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w:t>
      </w:r>
    </w:p>
    <w:p w:rsidR="004B5BCE" w:rsidRPr="00BF5F49" w:rsidRDefault="004B5BCE" w:rsidP="004B5BCE">
      <w:pPr>
        <w:spacing w:after="0" w:line="360" w:lineRule="auto"/>
        <w:ind w:firstLine="851"/>
        <w:jc w:val="both"/>
        <w:rPr>
          <w:rFonts w:ascii="Times New Roman" w:hAnsi="Times New Roman" w:cs="Times New Roman"/>
          <w:sz w:val="28"/>
          <w:szCs w:val="28"/>
          <w:lang w:val="en-US"/>
        </w:rPr>
      </w:pPr>
      <w:proofErr w:type="spellStart"/>
      <w:r w:rsidRPr="00BF5F49">
        <w:rPr>
          <w:rFonts w:ascii="Times New Roman" w:hAnsi="Times New Roman" w:cs="Times New Roman"/>
          <w:sz w:val="28"/>
          <w:szCs w:val="28"/>
          <w:lang w:val="en-US"/>
        </w:rPr>
        <w:lastRenderedPageBreak/>
        <w:t>Kulish</w:t>
      </w:r>
      <w:proofErr w:type="spellEnd"/>
      <w:r>
        <w:rPr>
          <w:rFonts w:ascii="Times New Roman" w:hAnsi="Times New Roman" w:cs="Times New Roman"/>
          <w:sz w:val="28"/>
          <w:szCs w:val="28"/>
          <w:lang w:val="uk-UA"/>
        </w:rPr>
        <w:t>,</w:t>
      </w:r>
      <w:r w:rsidRPr="00BF5F49">
        <w:rPr>
          <w:rFonts w:ascii="Times New Roman" w:hAnsi="Times New Roman" w:cs="Times New Roman"/>
          <w:sz w:val="28"/>
          <w:szCs w:val="28"/>
          <w:lang w:val="en-US"/>
        </w:rPr>
        <w:t xml:space="preserve"> P.</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1998).</w:t>
      </w:r>
      <w:r w:rsidRPr="00BF5F49">
        <w:rPr>
          <w:rFonts w:ascii="Times New Roman" w:hAnsi="Times New Roman" w:cs="Times New Roman"/>
          <w:sz w:val="28"/>
          <w:szCs w:val="28"/>
          <w:lang w:val="en-US"/>
        </w:rPr>
        <w:t xml:space="preserve"> Invocation letter to the Ukrainian intelligentsia. </w:t>
      </w:r>
      <w:r w:rsidRPr="00BF5F49">
        <w:rPr>
          <w:rFonts w:ascii="Times New Roman" w:hAnsi="Times New Roman" w:cs="Times New Roman"/>
          <w:i/>
          <w:sz w:val="28"/>
          <w:szCs w:val="28"/>
          <w:lang w:val="en-US"/>
        </w:rPr>
        <w:t>Works</w:t>
      </w:r>
      <w:r w:rsidRPr="00BF5F49">
        <w:rPr>
          <w:rFonts w:ascii="Times New Roman" w:hAnsi="Times New Roman" w:cs="Times New Roman"/>
          <w:sz w:val="28"/>
          <w:szCs w:val="28"/>
          <w:lang w:val="en-US"/>
        </w:rPr>
        <w:t xml:space="preserve">: </w:t>
      </w:r>
      <w:r w:rsidRPr="00BF5F49">
        <w:rPr>
          <w:rFonts w:ascii="Times New Roman" w:hAnsi="Times New Roman" w:cs="Times New Roman"/>
          <w:i/>
          <w:sz w:val="28"/>
          <w:szCs w:val="28"/>
          <w:lang w:val="en-US"/>
        </w:rPr>
        <w:t>in 2 volumes</w:t>
      </w:r>
      <w:r w:rsidRPr="00BF5F49">
        <w:rPr>
          <w:rFonts w:ascii="Times New Roman" w:hAnsi="Times New Roman" w:cs="Times New Roman"/>
          <w:sz w:val="28"/>
          <w:szCs w:val="28"/>
          <w:lang w:val="en-US"/>
        </w:rPr>
        <w:t>. Vol. 1.</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pp</w:t>
      </w:r>
      <w:r w:rsidRPr="00BF5F4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F5F49">
        <w:rPr>
          <w:rFonts w:ascii="Times New Roman" w:hAnsi="Times New Roman" w:cs="Times New Roman"/>
          <w:sz w:val="28"/>
          <w:szCs w:val="28"/>
          <w:lang w:val="en-US"/>
        </w:rPr>
        <w:t xml:space="preserve">400 </w:t>
      </w:r>
      <w:r w:rsidRPr="001C43C8">
        <w:rPr>
          <w:rFonts w:ascii="Times New Roman" w:hAnsi="Times New Roman" w:cs="Times New Roman"/>
          <w:sz w:val="28"/>
          <w:szCs w:val="28"/>
          <w:lang w:val="en-US"/>
        </w:rPr>
        <w:t>–</w:t>
      </w:r>
      <w:r w:rsidRPr="00BF5F49">
        <w:rPr>
          <w:rFonts w:ascii="Times New Roman" w:hAnsi="Times New Roman" w:cs="Times New Roman"/>
          <w:sz w:val="28"/>
          <w:szCs w:val="28"/>
          <w:lang w:val="en-US"/>
        </w:rPr>
        <w:t xml:space="preserve"> 412</w:t>
      </w:r>
      <w:r>
        <w:rPr>
          <w:rFonts w:ascii="Times New Roman" w:hAnsi="Times New Roman" w:cs="Times New Roman"/>
          <w:sz w:val="28"/>
          <w:szCs w:val="28"/>
          <w:lang w:val="uk-UA"/>
        </w:rPr>
        <w:t>).</w:t>
      </w:r>
      <w:r w:rsidR="00773FB8">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en-US"/>
        </w:rPr>
        <w:t>Kyiv</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Naukova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Dumka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Ukr</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w:t>
      </w:r>
    </w:p>
    <w:p w:rsidR="004B5BCE" w:rsidRPr="00AF0D7A" w:rsidRDefault="004B5BCE" w:rsidP="004B5BCE">
      <w:pPr>
        <w:spacing w:after="0" w:line="360" w:lineRule="auto"/>
        <w:ind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en-US"/>
        </w:rPr>
        <w:t>Shevchuk</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 xml:space="preserve"> V.</w:t>
      </w:r>
      <w:r>
        <w:rPr>
          <w:rFonts w:ascii="Times New Roman" w:hAnsi="Times New Roman" w:cs="Times New Roman"/>
          <w:sz w:val="28"/>
          <w:szCs w:val="28"/>
          <w:lang w:val="uk-UA"/>
        </w:rPr>
        <w:t xml:space="preserve"> (1998).</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Aeneid</w:t>
      </w:r>
      <w:r>
        <w:rPr>
          <w:rFonts w:ascii="Times New Roman" w:hAnsi="Times New Roman" w:cs="Times New Roman"/>
          <w:sz w:val="28"/>
          <w:szCs w:val="28"/>
          <w:lang w:val="uk-UA"/>
        </w:rPr>
        <w:t>»</w:t>
      </w:r>
      <w:r w:rsidRPr="001C43C8">
        <w:rPr>
          <w:rFonts w:ascii="Times New Roman" w:hAnsi="Times New Roman" w:cs="Times New Roman"/>
          <w:sz w:val="28"/>
          <w:szCs w:val="28"/>
          <w:lang w:val="en-US"/>
        </w:rPr>
        <w:t xml:space="preserve"> by I. </w:t>
      </w:r>
      <w:proofErr w:type="spellStart"/>
      <w:r w:rsidRPr="001C43C8">
        <w:rPr>
          <w:rFonts w:ascii="Times New Roman" w:hAnsi="Times New Roman" w:cs="Times New Roman"/>
          <w:sz w:val="28"/>
          <w:szCs w:val="28"/>
          <w:lang w:val="en-US"/>
        </w:rPr>
        <w:t>Kotlyarevsky</w:t>
      </w:r>
      <w:proofErr w:type="spellEnd"/>
      <w:r w:rsidRPr="001C43C8">
        <w:rPr>
          <w:rFonts w:ascii="Times New Roman" w:hAnsi="Times New Roman" w:cs="Times New Roman"/>
          <w:sz w:val="28"/>
          <w:szCs w:val="28"/>
          <w:lang w:val="en-US"/>
        </w:rPr>
        <w:t xml:space="preserve"> in the system of literature of Ukrainian baroque. </w:t>
      </w:r>
      <w:proofErr w:type="spellStart"/>
      <w:r w:rsidRPr="009F3CCA">
        <w:rPr>
          <w:rFonts w:ascii="Times New Roman" w:hAnsi="Times New Roman" w:cs="Times New Roman"/>
          <w:i/>
          <w:sz w:val="28"/>
          <w:szCs w:val="28"/>
          <w:lang w:val="en-US"/>
        </w:rPr>
        <w:t>Dyvoslovo</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9F3CCA">
        <w:rPr>
          <w:rFonts w:ascii="Times New Roman" w:hAnsi="Times New Roman" w:cs="Times New Roman"/>
          <w:i/>
          <w:sz w:val="28"/>
          <w:szCs w:val="28"/>
          <w:lang w:val="en-US"/>
        </w:rPr>
        <w:t>2</w:t>
      </w:r>
      <w:r>
        <w:rPr>
          <w:rFonts w:ascii="Times New Roman" w:hAnsi="Times New Roman" w:cs="Times New Roman"/>
          <w:i/>
          <w:sz w:val="28"/>
          <w:szCs w:val="28"/>
          <w:lang w:val="uk-UA"/>
        </w:rPr>
        <w:t>,</w:t>
      </w:r>
      <w:r>
        <w:rPr>
          <w:rFonts w:ascii="Times New Roman" w:hAnsi="Times New Roman" w:cs="Times New Roman"/>
          <w:i/>
          <w:sz w:val="28"/>
          <w:szCs w:val="28"/>
          <w:lang w:val="en-US"/>
        </w:rPr>
        <w:t xml:space="preserve"> </w:t>
      </w:r>
      <w:r w:rsidRPr="00BF2068">
        <w:rPr>
          <w:rFonts w:ascii="Times New Roman" w:hAnsi="Times New Roman" w:cs="Times New Roman"/>
          <w:sz w:val="28"/>
          <w:szCs w:val="28"/>
          <w:lang w:val="en-US"/>
        </w:rPr>
        <w:t>5 – 9</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Ukr</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w:t>
      </w:r>
      <w:r>
        <w:rPr>
          <w:rFonts w:ascii="Times New Roman" w:hAnsi="Times New Roman" w:cs="Times New Roman"/>
          <w:sz w:val="28"/>
          <w:szCs w:val="28"/>
          <w:lang w:val="en-US"/>
        </w:rPr>
        <w:t>.</w:t>
      </w:r>
    </w:p>
    <w:p w:rsidR="004B5BCE" w:rsidRDefault="004B5BCE" w:rsidP="004B5BCE">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Статтю отримано 05.11.2019</w:t>
      </w:r>
    </w:p>
    <w:p w:rsidR="004B5BCE" w:rsidRPr="001C43C8" w:rsidRDefault="004B5BCE" w:rsidP="00773FB8">
      <w:pPr>
        <w:spacing w:after="0" w:line="360" w:lineRule="auto"/>
        <w:ind w:firstLine="851"/>
        <w:jc w:val="right"/>
        <w:rPr>
          <w:rFonts w:ascii="Times New Roman" w:hAnsi="Times New Roman" w:cs="Times New Roman"/>
          <w:i/>
          <w:sz w:val="28"/>
          <w:szCs w:val="28"/>
          <w:lang w:val="en-US"/>
        </w:rPr>
      </w:pPr>
      <w:proofErr w:type="spellStart"/>
      <w:r w:rsidRPr="001C43C8">
        <w:rPr>
          <w:rFonts w:ascii="Times New Roman" w:hAnsi="Times New Roman" w:cs="Times New Roman"/>
          <w:i/>
          <w:sz w:val="28"/>
          <w:szCs w:val="28"/>
          <w:lang w:val="en-US"/>
        </w:rPr>
        <w:t>Sv</w:t>
      </w:r>
      <w:r>
        <w:rPr>
          <w:rFonts w:ascii="Times New Roman" w:hAnsi="Times New Roman" w:cs="Times New Roman"/>
          <w:i/>
          <w:sz w:val="28"/>
          <w:szCs w:val="28"/>
          <w:lang w:val="en-US"/>
        </w:rPr>
        <w:t>i</w:t>
      </w:r>
      <w:r w:rsidRPr="001C43C8">
        <w:rPr>
          <w:rFonts w:ascii="Times New Roman" w:hAnsi="Times New Roman" w:cs="Times New Roman"/>
          <w:i/>
          <w:sz w:val="28"/>
          <w:szCs w:val="28"/>
          <w:lang w:val="en-US"/>
        </w:rPr>
        <w:t>tlana</w:t>
      </w:r>
      <w:proofErr w:type="spellEnd"/>
      <w:r w:rsidRPr="001C43C8">
        <w:rPr>
          <w:rFonts w:ascii="Times New Roman" w:hAnsi="Times New Roman" w:cs="Times New Roman"/>
          <w:i/>
          <w:sz w:val="28"/>
          <w:szCs w:val="28"/>
          <w:lang w:val="en-US"/>
        </w:rPr>
        <w:t xml:space="preserve"> </w:t>
      </w:r>
      <w:proofErr w:type="spellStart"/>
      <w:r w:rsidRPr="001C43C8">
        <w:rPr>
          <w:rFonts w:ascii="Times New Roman" w:hAnsi="Times New Roman" w:cs="Times New Roman"/>
          <w:i/>
          <w:sz w:val="28"/>
          <w:szCs w:val="28"/>
          <w:lang w:val="en-US"/>
        </w:rPr>
        <w:t>Yermolenko</w:t>
      </w:r>
      <w:proofErr w:type="spellEnd"/>
    </w:p>
    <w:p w:rsidR="004B5BCE" w:rsidRPr="006C6897" w:rsidRDefault="004B5BCE" w:rsidP="004B5BCE">
      <w:pPr>
        <w:spacing w:after="0" w:line="240" w:lineRule="auto"/>
        <w:ind w:left="851"/>
        <w:rPr>
          <w:rFonts w:ascii="Times New Roman" w:hAnsi="Times New Roman" w:cs="Times New Roman"/>
          <w:b/>
          <w:sz w:val="28"/>
          <w:szCs w:val="28"/>
          <w:lang w:val="uk-UA"/>
        </w:rPr>
      </w:pPr>
      <w:r>
        <w:rPr>
          <w:rFonts w:ascii="Times New Roman" w:hAnsi="Times New Roman" w:cs="Times New Roman"/>
          <w:b/>
          <w:sz w:val="28"/>
          <w:szCs w:val="28"/>
          <w:lang w:val="uk-UA"/>
        </w:rPr>
        <w:t>«</w:t>
      </w:r>
      <w:r w:rsidRPr="001C43C8">
        <w:rPr>
          <w:rFonts w:ascii="Times New Roman" w:hAnsi="Times New Roman" w:cs="Times New Roman"/>
          <w:b/>
          <w:sz w:val="28"/>
          <w:szCs w:val="28"/>
          <w:lang w:val="en-US"/>
        </w:rPr>
        <w:t>AND FUN, AND NOT SO BORING, AT EASTER AS A HOLIDAY</w:t>
      </w:r>
      <w:r>
        <w:rPr>
          <w:rFonts w:ascii="Times New Roman" w:hAnsi="Times New Roman" w:cs="Times New Roman"/>
          <w:b/>
          <w:sz w:val="28"/>
          <w:szCs w:val="28"/>
          <w:lang w:val="uk-UA"/>
        </w:rPr>
        <w:t>»</w:t>
      </w:r>
    </w:p>
    <w:p w:rsidR="004B5BCE" w:rsidRPr="008B5034" w:rsidRDefault="004B5BCE" w:rsidP="004B5BCE">
      <w:pPr>
        <w:spacing w:after="0" w:line="240" w:lineRule="auto"/>
        <w:ind w:left="851"/>
        <w:rPr>
          <w:rFonts w:ascii="Times New Roman" w:hAnsi="Times New Roman" w:cs="Times New Roman"/>
          <w:sz w:val="28"/>
          <w:szCs w:val="28"/>
          <w:lang w:val="uk-UA"/>
        </w:rPr>
      </w:pPr>
      <w:r w:rsidRPr="008B5034">
        <w:rPr>
          <w:rFonts w:ascii="Times New Roman" w:hAnsi="Times New Roman" w:cs="Times New Roman"/>
          <w:sz w:val="28"/>
          <w:szCs w:val="28"/>
          <w:lang w:val="en-US"/>
        </w:rPr>
        <w:t>(NATIONAL MEMORY OF THE WORD: KOTLYAREVSKY – SHEVCHENKO – KULISH)</w:t>
      </w:r>
    </w:p>
    <w:p w:rsidR="004B5BCE" w:rsidRPr="008B5034" w:rsidRDefault="004B5BCE" w:rsidP="004B5BCE">
      <w:pPr>
        <w:spacing w:after="0" w:line="360" w:lineRule="auto"/>
        <w:ind w:firstLine="900"/>
        <w:jc w:val="both"/>
        <w:rPr>
          <w:rFonts w:ascii="Times New Roman" w:hAnsi="Times New Roman" w:cs="Times New Roman"/>
          <w:sz w:val="28"/>
          <w:szCs w:val="28"/>
          <w:lang w:val="uk-UA"/>
        </w:rPr>
      </w:pPr>
    </w:p>
    <w:p w:rsidR="004B5BCE" w:rsidRPr="004B5BCE" w:rsidRDefault="004B5BCE" w:rsidP="004B5BCE">
      <w:pPr>
        <w:spacing w:after="0" w:line="360" w:lineRule="auto"/>
        <w:ind w:firstLine="900"/>
        <w:jc w:val="both"/>
        <w:rPr>
          <w:rFonts w:ascii="Times New Roman" w:hAnsi="Times New Roman" w:cs="Times New Roman"/>
          <w:sz w:val="28"/>
          <w:szCs w:val="28"/>
          <w:lang w:val="en-US"/>
        </w:rPr>
      </w:pPr>
      <w:r w:rsidRPr="001C43C8">
        <w:rPr>
          <w:rFonts w:ascii="Times New Roman" w:hAnsi="Times New Roman" w:cs="Times New Roman"/>
          <w:sz w:val="28"/>
          <w:szCs w:val="28"/>
          <w:lang w:val="en-US"/>
        </w:rPr>
        <w:t xml:space="preserve">In the article for the first time in Ukrainian linguistics the juxtaposition of artistic (poetic) and non-fiction works is carried out, in which the words-symbols of the Ukrainian national culture </w:t>
      </w:r>
      <w:r w:rsidRPr="00B636B0">
        <w:rPr>
          <w:rFonts w:ascii="Times New Roman" w:hAnsi="Times New Roman" w:cs="Times New Roman"/>
          <w:sz w:val="28"/>
          <w:szCs w:val="28"/>
          <w:lang w:val="uk-UA"/>
        </w:rPr>
        <w:t>–</w:t>
      </w:r>
      <w:r w:rsidRPr="001C43C8">
        <w:rPr>
          <w:rFonts w:ascii="Times New Roman" w:hAnsi="Times New Roman" w:cs="Times New Roman"/>
          <w:sz w:val="28"/>
          <w:szCs w:val="28"/>
          <w:lang w:val="en-US"/>
        </w:rPr>
        <w:t xml:space="preserve"> Easter, motley are attested. It is noted that these words-concepts are expressions of national memory, which is etched in texts, dictionaries, in generations of people, in the national-cultural consciousness of the people.</w:t>
      </w:r>
      <w:r w:rsidR="00773FB8">
        <w:rPr>
          <w:rFonts w:ascii="Times New Roman" w:hAnsi="Times New Roman" w:cs="Times New Roman"/>
          <w:sz w:val="28"/>
          <w:szCs w:val="28"/>
          <w:lang w:val="uk-UA"/>
        </w:rPr>
        <w:t xml:space="preserve"> </w:t>
      </w:r>
      <w:bookmarkStart w:id="0" w:name="_GoBack"/>
      <w:bookmarkEnd w:id="0"/>
      <w:r w:rsidRPr="001C43C8">
        <w:rPr>
          <w:rFonts w:ascii="Times New Roman" w:hAnsi="Times New Roman" w:cs="Times New Roman"/>
          <w:sz w:val="28"/>
          <w:szCs w:val="28"/>
          <w:lang w:val="en-US"/>
        </w:rPr>
        <w:t xml:space="preserve">The starting point was the position of memory </w:t>
      </w:r>
      <w:r w:rsidRPr="00B636B0">
        <w:rPr>
          <w:rFonts w:ascii="Times New Roman" w:hAnsi="Times New Roman" w:cs="Times New Roman"/>
          <w:sz w:val="28"/>
          <w:szCs w:val="28"/>
          <w:lang w:val="uk-UA"/>
        </w:rPr>
        <w:t>–</w:t>
      </w:r>
      <w:r w:rsidRPr="001C43C8">
        <w:rPr>
          <w:rFonts w:ascii="Times New Roman" w:hAnsi="Times New Roman" w:cs="Times New Roman"/>
          <w:sz w:val="28"/>
          <w:szCs w:val="28"/>
          <w:lang w:val="en-US"/>
        </w:rPr>
        <w:t xml:space="preserve"> a psychological category inherent in the artistic text. It is manifested differently in poetic and prose works and reveals specific features of text and meaning in those texts. Because each text is created in a specific style, genre, the forms of expression of meaningful units of memory undergo textual, as well as individual-style transformation. It is not only about the peculiarities of the associative thinking of the subjects who make the text, but also about the typical </w:t>
      </w:r>
      <w:proofErr w:type="spellStart"/>
      <w:r w:rsidRPr="001C43C8">
        <w:rPr>
          <w:rFonts w:ascii="Times New Roman" w:hAnsi="Times New Roman" w:cs="Times New Roman"/>
          <w:sz w:val="28"/>
          <w:szCs w:val="28"/>
          <w:lang w:val="en-US"/>
        </w:rPr>
        <w:t>lexico</w:t>
      </w:r>
      <w:proofErr w:type="spellEnd"/>
      <w:r w:rsidRPr="001C43C8">
        <w:rPr>
          <w:rFonts w:ascii="Times New Roman" w:hAnsi="Times New Roman" w:cs="Times New Roman"/>
          <w:sz w:val="28"/>
          <w:szCs w:val="28"/>
          <w:lang w:val="en-US"/>
        </w:rPr>
        <w:t>-grammatical and textual means of explaining the concepts of national culture</w:t>
      </w:r>
      <w:r>
        <w:rPr>
          <w:rFonts w:ascii="Times New Roman" w:hAnsi="Times New Roman" w:cs="Times New Roman"/>
          <w:sz w:val="28"/>
          <w:szCs w:val="28"/>
          <w:lang w:val="en-US"/>
        </w:rPr>
        <w:t>…</w:t>
      </w:r>
    </w:p>
    <w:p w:rsidR="004B5BCE" w:rsidRDefault="004B5BCE" w:rsidP="004B5BCE">
      <w:pPr>
        <w:spacing w:after="0" w:line="360" w:lineRule="auto"/>
        <w:ind w:firstLine="900"/>
        <w:jc w:val="both"/>
        <w:rPr>
          <w:rFonts w:ascii="Times New Roman" w:hAnsi="Times New Roman" w:cs="Times New Roman"/>
          <w:sz w:val="28"/>
          <w:szCs w:val="28"/>
          <w:lang w:val="en-US"/>
        </w:rPr>
      </w:pPr>
      <w:r w:rsidRPr="001C43C8">
        <w:rPr>
          <w:rFonts w:ascii="Times New Roman" w:hAnsi="Times New Roman" w:cs="Times New Roman"/>
          <w:b/>
          <w:i/>
          <w:sz w:val="28"/>
          <w:szCs w:val="28"/>
          <w:lang w:val="en-US"/>
        </w:rPr>
        <w:t>Keywords</w:t>
      </w:r>
      <w:r w:rsidRPr="001C43C8">
        <w:rPr>
          <w:rFonts w:ascii="Times New Roman" w:hAnsi="Times New Roman" w:cs="Times New Roman"/>
          <w:sz w:val="28"/>
          <w:szCs w:val="28"/>
          <w:lang w:val="en-US"/>
        </w:rPr>
        <w:t xml:space="preserve">: </w:t>
      </w:r>
      <w:proofErr w:type="spellStart"/>
      <w:r w:rsidRPr="001C43C8">
        <w:rPr>
          <w:rFonts w:ascii="Times New Roman" w:hAnsi="Times New Roman" w:cs="Times New Roman"/>
          <w:sz w:val="28"/>
          <w:szCs w:val="28"/>
          <w:lang w:val="en-US"/>
        </w:rPr>
        <w:t>ethnocultural</w:t>
      </w:r>
      <w:proofErr w:type="spellEnd"/>
      <w:r w:rsidRPr="001C43C8">
        <w:rPr>
          <w:rFonts w:ascii="Times New Roman" w:hAnsi="Times New Roman" w:cs="Times New Roman"/>
          <w:sz w:val="28"/>
          <w:szCs w:val="28"/>
          <w:lang w:val="en-US"/>
        </w:rPr>
        <w:t xml:space="preserve"> token, national word memory, word-symbol, linguistic thinking, semantics.</w:t>
      </w:r>
    </w:p>
    <w:p w:rsidR="004B5BCE" w:rsidRPr="0061175A" w:rsidRDefault="004B5BCE" w:rsidP="004B5BCE">
      <w:pPr>
        <w:spacing w:after="0" w:line="360" w:lineRule="auto"/>
        <w:ind w:firstLine="900"/>
        <w:jc w:val="both"/>
        <w:rPr>
          <w:rFonts w:ascii="Times New Roman" w:hAnsi="Times New Roman" w:cs="Times New Roman"/>
          <w:sz w:val="28"/>
          <w:szCs w:val="28"/>
          <w:lang w:val="uk-UA"/>
        </w:rPr>
      </w:pPr>
    </w:p>
    <w:p w:rsidR="00A1602C" w:rsidRPr="004B5BCE" w:rsidRDefault="00A1602C">
      <w:pPr>
        <w:rPr>
          <w:lang w:val="uk-UA"/>
        </w:rPr>
      </w:pPr>
    </w:p>
    <w:sectPr w:rsidR="00A1602C" w:rsidRPr="004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22"/>
    <w:rsid w:val="00365222"/>
    <w:rsid w:val="004B5BCE"/>
    <w:rsid w:val="006A6F3B"/>
    <w:rsid w:val="00772486"/>
    <w:rsid w:val="00773FB8"/>
    <w:rsid w:val="007F07C9"/>
    <w:rsid w:val="009422FA"/>
    <w:rsid w:val="00A1602C"/>
    <w:rsid w:val="00B6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6D42"/>
  <w15:chartTrackingRefBased/>
  <w15:docId w15:val="{EBCEDC19-81DD-4CAB-9993-058A183D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4B5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la.storinka.org/&#1074;&#1077;&#1083;&#1080;&#1082;&#1086;&#1076;&#1085;&#1110;-&#1110;&#1075;&#1088;&#1080;-&#1082;&#1088;&#1072;&#1096;&#1072;&#1085;&#1082;&#1080;.html" TargetMode="External"/><Relationship Id="rId4" Type="http://schemas.openxmlformats.org/officeDocument/2006/relationships/hyperlink" Target="https://mala.storinka.org/&#1074;&#1077;&#1083;&#1080;&#1082;&#1086;&#1076;&#1085;&#1110;-&#1110;&#1075;&#1088;&#1080;-&#1082;&#1088;&#1072;&#1096;&#1072;&#1085;&#1082;&#10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WS713</dc:creator>
  <cp:keywords/>
  <dc:description/>
  <cp:lastModifiedBy>WS713</cp:lastModifiedBy>
  <cp:revision>3</cp:revision>
  <dcterms:created xsi:type="dcterms:W3CDTF">2020-01-16T15:08:00Z</dcterms:created>
  <dcterms:modified xsi:type="dcterms:W3CDTF">2020-01-20T09:59:00Z</dcterms:modified>
</cp:coreProperties>
</file>